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BB" w:rsidRPr="00992F79" w:rsidRDefault="007B6BDD" w:rsidP="00EA5F16">
      <w:pPr>
        <w:pStyle w:val="Heading1"/>
        <w:spacing w:before="0" w:after="120" w:line="312" w:lineRule="auto"/>
        <w:contextualSpacing/>
        <w:rPr>
          <w:rFonts w:ascii="Calibri Light" w:hAnsi="Calibri Light" w:cs="Calibri Light"/>
          <w:bCs w:val="0"/>
          <w:sz w:val="22"/>
          <w:szCs w:val="22"/>
        </w:rPr>
      </w:pPr>
      <w:r w:rsidRPr="00992F79">
        <w:rPr>
          <w:rFonts w:ascii="Calibri Light" w:hAnsi="Calibri Light" w:cs="Calibri Light"/>
          <w:bCs w:val="0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-640715</wp:posOffset>
            </wp:positionV>
            <wp:extent cx="1474470" cy="630264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63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947" w:rsidRPr="00992F79">
        <w:rPr>
          <w:rFonts w:ascii="Calibri Light" w:hAnsi="Calibri Light" w:cs="Calibri Light"/>
          <w:bCs w:val="0"/>
          <w:sz w:val="22"/>
          <w:szCs w:val="22"/>
        </w:rPr>
        <w:t>Soojus</w:t>
      </w:r>
      <w:r w:rsidR="00563BF8" w:rsidRPr="00992F79">
        <w:rPr>
          <w:rFonts w:ascii="Calibri Light" w:hAnsi="Calibri Light" w:cs="Calibri Light"/>
          <w:bCs w:val="0"/>
          <w:sz w:val="22"/>
          <w:szCs w:val="22"/>
        </w:rPr>
        <w:t>materjalid</w:t>
      </w:r>
      <w:r w:rsidR="00343947" w:rsidRPr="00992F79">
        <w:rPr>
          <w:rFonts w:ascii="Calibri Light" w:hAnsi="Calibri Light" w:cs="Calibri Light"/>
          <w:bCs w:val="0"/>
          <w:sz w:val="22"/>
          <w:szCs w:val="22"/>
        </w:rPr>
        <w:t xml:space="preserve"> 202</w:t>
      </w:r>
      <w:r w:rsidR="00523206" w:rsidRPr="00992F79">
        <w:rPr>
          <w:rFonts w:ascii="Calibri Light" w:hAnsi="Calibri Light" w:cs="Calibri Light"/>
          <w:bCs w:val="0"/>
          <w:sz w:val="22"/>
          <w:szCs w:val="22"/>
        </w:rPr>
        <w:t>5</w:t>
      </w:r>
    </w:p>
    <w:p w:rsidR="00992F79" w:rsidRDefault="00EF1B73" w:rsidP="00EA5F16">
      <w:pPr>
        <w:spacing w:before="0" w:after="120" w:line="312" w:lineRule="auto"/>
        <w:contextualSpacing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  <w:bCs/>
          <w:color w:val="365F91"/>
        </w:rPr>
        <w:t>Koolituse kestvus:</w:t>
      </w:r>
      <w:r w:rsidRPr="00EA5F16">
        <w:rPr>
          <w:rFonts w:ascii="Calibri Light" w:hAnsi="Calibri Light" w:cs="Calibri Light"/>
        </w:rPr>
        <w:t xml:space="preserve"> </w:t>
      </w:r>
    </w:p>
    <w:p w:rsidR="00EF1B73" w:rsidRPr="00EA5F16" w:rsidRDefault="00992F79" w:rsidP="00EA5F16">
      <w:pPr>
        <w:spacing w:before="0" w:after="120" w:line="312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1A33EE" w:rsidRPr="00EA5F16">
        <w:rPr>
          <w:rFonts w:ascii="Calibri Light" w:hAnsi="Calibri Light" w:cs="Calibri Light"/>
        </w:rPr>
        <w:t>6</w:t>
      </w:r>
      <w:r w:rsidR="00EF1B73" w:rsidRPr="00EA5F16">
        <w:rPr>
          <w:rFonts w:ascii="Calibri Light" w:hAnsi="Calibri Light" w:cs="Calibri Light"/>
        </w:rPr>
        <w:t xml:space="preserve"> akadeemilist tundi</w:t>
      </w:r>
    </w:p>
    <w:p w:rsidR="00563BF8" w:rsidRPr="00EA5F16" w:rsidRDefault="00563BF8" w:rsidP="00EA5F16">
      <w:pPr>
        <w:spacing w:before="0" w:after="120" w:line="312" w:lineRule="auto"/>
        <w:contextualSpacing/>
        <w:rPr>
          <w:rFonts w:ascii="Calibri Light" w:hAnsi="Calibri Light" w:cs="Calibri Light"/>
          <w:bCs/>
          <w:color w:val="365F91"/>
        </w:rPr>
      </w:pPr>
    </w:p>
    <w:p w:rsidR="00EF1B73" w:rsidRPr="00EA5F16" w:rsidRDefault="00EF1B73" w:rsidP="00EA5F16">
      <w:pPr>
        <w:spacing w:before="0" w:after="120" w:line="312" w:lineRule="auto"/>
        <w:contextualSpacing/>
        <w:rPr>
          <w:rFonts w:ascii="Calibri Light" w:hAnsi="Calibri Light" w:cs="Calibri Light"/>
          <w:bCs/>
          <w:color w:val="365F91"/>
        </w:rPr>
      </w:pPr>
      <w:r w:rsidRPr="00EA5F16">
        <w:rPr>
          <w:rFonts w:ascii="Calibri Light" w:hAnsi="Calibri Light" w:cs="Calibri Light"/>
          <w:bCs/>
          <w:color w:val="365F91"/>
        </w:rPr>
        <w:t>Koolituskava:</w:t>
      </w:r>
    </w:p>
    <w:p w:rsidR="001A33EE" w:rsidRPr="00EA5F16" w:rsidRDefault="001A33EE" w:rsidP="00EA5F16">
      <w:pPr>
        <w:spacing w:before="0" w:after="120" w:line="312" w:lineRule="auto"/>
        <w:contextualSpacing/>
        <w:rPr>
          <w:rFonts w:ascii="Calibri Light" w:hAnsi="Calibri Light" w:cs="Calibri Light"/>
          <w:bCs/>
          <w:color w:val="365F91"/>
        </w:rPr>
      </w:pPr>
    </w:p>
    <w:p w:rsidR="00EA5F16" w:rsidRDefault="00523206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 w:rsidRPr="00EA5F16">
        <w:rPr>
          <w:rFonts w:ascii="Calibri Light" w:hAnsi="Calibri Light" w:cs="Calibri Light"/>
          <w:b/>
        </w:rPr>
        <w:t xml:space="preserve">1. </w:t>
      </w:r>
      <w:r w:rsidR="00563BF8" w:rsidRPr="00EA5F16">
        <w:rPr>
          <w:rFonts w:ascii="Calibri Light" w:hAnsi="Calibri Light" w:cs="Calibri Light"/>
          <w:b/>
        </w:rPr>
        <w:t>Soojustusmaterjalid Euroopa ja Eesti turul (</w:t>
      </w:r>
      <w:r w:rsidRPr="00EA5F16">
        <w:rPr>
          <w:rFonts w:ascii="Calibri Light" w:hAnsi="Calibri Light" w:cs="Calibri Light"/>
          <w:b/>
        </w:rPr>
        <w:t xml:space="preserve">Insulation materjals in </w:t>
      </w:r>
      <w:r w:rsidR="00563BF8" w:rsidRPr="00EA5F16">
        <w:rPr>
          <w:rFonts w:ascii="Calibri Light" w:hAnsi="Calibri Light" w:cs="Calibri Light"/>
          <w:b/>
        </w:rPr>
        <w:t xml:space="preserve">Eu and </w:t>
      </w:r>
      <w:r w:rsidRPr="00EA5F16">
        <w:rPr>
          <w:rFonts w:ascii="Calibri Light" w:hAnsi="Calibri Light" w:cs="Calibri Light"/>
          <w:b/>
        </w:rPr>
        <w:t>Estonian market</w:t>
      </w:r>
      <w:r w:rsidR="00563BF8" w:rsidRPr="00EA5F16">
        <w:rPr>
          <w:rFonts w:ascii="Calibri Light" w:hAnsi="Calibri Light" w:cs="Calibri Light"/>
          <w:b/>
        </w:rPr>
        <w:t>)</w:t>
      </w:r>
      <w:r w:rsidRPr="00EA5F16">
        <w:rPr>
          <w:rFonts w:ascii="Calibri Light" w:hAnsi="Calibri Light" w:cs="Calibri Light"/>
          <w:b/>
        </w:rPr>
        <w:t xml:space="preserve"> </w:t>
      </w:r>
    </w:p>
    <w:p w:rsidR="00523206" w:rsidRPr="00EA5F16" w:rsidRDefault="00EA5F16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523206" w:rsidRPr="00EA5F16">
        <w:rPr>
          <w:rFonts w:ascii="Calibri Light" w:hAnsi="Calibri Light" w:cs="Calibri Light"/>
          <w:b/>
        </w:rPr>
        <w:t xml:space="preserve">- 1 hour: lecturer </w:t>
      </w:r>
      <w:r w:rsidR="00563BF8" w:rsidRPr="00EA5F16">
        <w:rPr>
          <w:rFonts w:ascii="Calibri Light" w:hAnsi="Calibri Light" w:cs="Calibri Light"/>
          <w:b/>
        </w:rPr>
        <w:t>Piret Prüssel</w:t>
      </w:r>
      <w:r w:rsidR="00523206" w:rsidRPr="00EA5F16">
        <w:rPr>
          <w:rFonts w:ascii="Calibri Light" w:hAnsi="Calibri Light" w:cs="Calibri Light"/>
          <w:b/>
        </w:rPr>
        <w:t xml:space="preserve"> </w:t>
      </w:r>
    </w:p>
    <w:p w:rsidR="00523206" w:rsidRPr="00EA5F16" w:rsidRDefault="00563BF8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 xml:space="preserve">Naftasaadustel põhinevatest polümeeridest soojustused (EPS, XPS, PUR, PIR, PU) </w:t>
      </w:r>
    </w:p>
    <w:p w:rsidR="00523206" w:rsidRPr="00EA5F16" w:rsidRDefault="00563BF8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Mineraalsetest maavaradest valmistatud soojustused (kivivill, klaasvill, kärg- ja vahtklaas, paisutatud savigraanuld, vermikuliit, räbuvill)</w:t>
      </w:r>
    </w:p>
    <w:p w:rsidR="00523206" w:rsidRPr="00EA5F16" w:rsidRDefault="00563BF8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Looduslikest ja orgaanilistest materjalidest soojustused (tselluvill, puuvill, puitkiud villatooted, kanepikiud tooted, kookuskiud, termoliit, turvas, pilliroog, kork, lambavill, põhk)</w:t>
      </w:r>
    </w:p>
    <w:p w:rsidR="00AC75EE" w:rsidRPr="00EA5F16" w:rsidRDefault="00563BF8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 xml:space="preserve">Kõrg- ja nanotehnoloogilised </w:t>
      </w:r>
      <w:r w:rsidR="00965AE0" w:rsidRPr="00EA5F16">
        <w:rPr>
          <w:rFonts w:ascii="Calibri Light" w:hAnsi="Calibri Light" w:cs="Calibri Light"/>
        </w:rPr>
        <w:t>soojustused (biopolümeerid, nanokatted, puursed nanovahud, aerogeelid, vaakumpaneelid, tehnoloogilised vahud)</w:t>
      </w:r>
    </w:p>
    <w:p w:rsidR="00EA5F16" w:rsidRDefault="00152B69" w:rsidP="00EA5F16">
      <w:pPr>
        <w:spacing w:before="0" w:after="120" w:line="312" w:lineRule="auto"/>
        <w:contextualSpacing/>
        <w:rPr>
          <w:rFonts w:ascii="Calibri Light" w:hAnsi="Calibri Light" w:cs="Calibri Light"/>
          <w:b/>
        </w:rPr>
      </w:pPr>
      <w:r w:rsidRPr="00EA5F16">
        <w:rPr>
          <w:rFonts w:ascii="Calibri Light" w:hAnsi="Calibri Light" w:cs="Calibri Light"/>
          <w:b/>
        </w:rPr>
        <w:t>2</w:t>
      </w:r>
      <w:r w:rsidR="00BD0592" w:rsidRPr="00EA5F16">
        <w:rPr>
          <w:rFonts w:ascii="Calibri Light" w:hAnsi="Calibri Light" w:cs="Calibri Light"/>
          <w:b/>
        </w:rPr>
        <w:t xml:space="preserve">. </w:t>
      </w:r>
      <w:r w:rsidR="00965AE0" w:rsidRPr="00EA5F16">
        <w:rPr>
          <w:rFonts w:ascii="Calibri Light" w:hAnsi="Calibri Light" w:cs="Calibri Light"/>
          <w:b/>
        </w:rPr>
        <w:t>Soojustsuega seotud ehitusfüüsika (</w:t>
      </w:r>
      <w:r w:rsidR="00523206" w:rsidRPr="00EA5F16">
        <w:rPr>
          <w:rFonts w:ascii="Calibri Light" w:hAnsi="Calibri Light" w:cs="Calibri Light"/>
          <w:b/>
        </w:rPr>
        <w:t>Building physics and insulation</w:t>
      </w:r>
      <w:r w:rsidR="00965AE0" w:rsidRPr="00EA5F16">
        <w:rPr>
          <w:rFonts w:ascii="Calibri Light" w:hAnsi="Calibri Light" w:cs="Calibri Light"/>
          <w:b/>
        </w:rPr>
        <w:t>)</w:t>
      </w:r>
      <w:r w:rsidR="00523206" w:rsidRPr="00EA5F16">
        <w:rPr>
          <w:rFonts w:ascii="Calibri Light" w:hAnsi="Calibri Light" w:cs="Calibri Light"/>
          <w:b/>
        </w:rPr>
        <w:t xml:space="preserve"> </w:t>
      </w:r>
    </w:p>
    <w:p w:rsidR="00152B69" w:rsidRPr="00EA5F16" w:rsidRDefault="00EA5F16" w:rsidP="00EA5F16">
      <w:pPr>
        <w:spacing w:before="0" w:after="120" w:line="312" w:lineRule="auto"/>
        <w:contextualSpacing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523206" w:rsidRPr="00EA5F16">
        <w:rPr>
          <w:rFonts w:ascii="Calibri Light" w:hAnsi="Calibri Light" w:cs="Calibri Light"/>
          <w:b/>
        </w:rPr>
        <w:t>- 1 hour: lecturer prof Targo Kalamees</w:t>
      </w:r>
    </w:p>
    <w:p w:rsidR="00152B69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välispiirdetarindi soojusläbivus ja seda mõjutavad tegurid, terminoloogia ja soojuskadude arvutamise valemid</w:t>
      </w:r>
    </w:p>
    <w:p w:rsidR="00152B69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soojustusmaterjalide omadused (Erisoojusjuhtivus, tihedus ja survetundlikkus, tuletundlikkus, veeimavus, heli isoleerimine, faasinihe</w:t>
      </w:r>
    </w:p>
    <w:p w:rsidR="00523206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 xml:space="preserve">soojuse levimise erinevad viisid, erinevate soojustusmaterjalide erinev võime takistada erineval viisil leviva soojuse kadusid </w:t>
      </w:r>
    </w:p>
    <w:p w:rsidR="00523206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materjalide niiskussisalduse mõju soojuse isoleerimisele</w:t>
      </w:r>
    </w:p>
    <w:p w:rsidR="00523206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naturaalsete soojustusmaterjalide eriomadused ja millal neist kõige enam kasu on oodata</w:t>
      </w:r>
    </w:p>
    <w:p w:rsidR="00EA5F16" w:rsidRDefault="00152B69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 w:rsidRPr="00EA5F16">
        <w:rPr>
          <w:rFonts w:ascii="Calibri Light" w:hAnsi="Calibri Light" w:cs="Calibri Light"/>
          <w:b/>
        </w:rPr>
        <w:t xml:space="preserve">3. </w:t>
      </w:r>
      <w:r w:rsidR="00965AE0" w:rsidRPr="00EA5F16">
        <w:rPr>
          <w:rFonts w:ascii="Calibri Light" w:hAnsi="Calibri Light" w:cs="Calibri Light"/>
          <w:b/>
        </w:rPr>
        <w:t>Puitkiud soojustusmaterjalid ja tuuletõkked (</w:t>
      </w:r>
      <w:r w:rsidR="00523206" w:rsidRPr="00EA5F16">
        <w:rPr>
          <w:rFonts w:ascii="Calibri Light" w:hAnsi="Calibri Light" w:cs="Calibri Light"/>
          <w:b/>
        </w:rPr>
        <w:t>Wood fiber products from Hunton</w:t>
      </w:r>
      <w:r w:rsidR="00965AE0" w:rsidRPr="00EA5F16">
        <w:rPr>
          <w:rFonts w:ascii="Calibri Light" w:hAnsi="Calibri Light" w:cs="Calibri Light"/>
          <w:b/>
        </w:rPr>
        <w:t>)</w:t>
      </w:r>
      <w:r w:rsidR="00523206" w:rsidRPr="00EA5F16">
        <w:rPr>
          <w:rFonts w:ascii="Calibri Light" w:hAnsi="Calibri Light" w:cs="Calibri Light"/>
          <w:b/>
        </w:rPr>
        <w:t xml:space="preserve"> </w:t>
      </w:r>
    </w:p>
    <w:p w:rsidR="00523206" w:rsidRPr="00EA5F16" w:rsidRDefault="00EA5F16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523206" w:rsidRPr="00EA5F16">
        <w:rPr>
          <w:rFonts w:ascii="Calibri Light" w:hAnsi="Calibri Light" w:cs="Calibri Light"/>
          <w:b/>
        </w:rPr>
        <w:t xml:space="preserve">- 1 hour: lecturer Bjørn Ole Volden </w:t>
      </w:r>
    </w:p>
    <w:p w:rsidR="00EE1BB1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puitikududest soojustus ja tuuletõkke materjalide valmistamise erinevad tehnoloogiad (märg tehnoloogia, kuivtehnoloogia, survetehnoloogia, jne)</w:t>
      </w:r>
    </w:p>
    <w:p w:rsidR="00EE1BB1" w:rsidRPr="00EA5F16" w:rsidRDefault="00965AE0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puitkiud puistevill omadused</w:t>
      </w:r>
      <w:r w:rsidR="00EA5F16" w:rsidRPr="00EA5F16">
        <w:rPr>
          <w:rFonts w:ascii="Calibri Light" w:hAnsi="Calibri Light" w:cs="Calibri Light"/>
        </w:rPr>
        <w:t>, toimivuse tõendamine, tehnilised karakteristikud, kasutuskohad ja võimalikud probleemid kasutamisel</w:t>
      </w:r>
    </w:p>
    <w:p w:rsidR="0052320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puitkiud plaatvillade omadused, toimivuse tõendamine, tehnilised karakteristikud, kasutuskohad ja võimalikud probleemid kasutamisel</w:t>
      </w:r>
    </w:p>
    <w:p w:rsid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puitkiud tuuletõkke plaatide omadused, tehnilised karakteristikud, toimivuse tõendamine, kasutuskohad ja võimalikud probleemid kasutamisel</w:t>
      </w:r>
    </w:p>
    <w:p w:rsidR="00EA5F1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puitkiud toodete CO2 jalajälg</w:t>
      </w:r>
    </w:p>
    <w:p w:rsidR="00992F79" w:rsidRDefault="00992F7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:rsidR="00EA5F16" w:rsidRDefault="00FB1964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 w:rsidRPr="00EA5F16">
        <w:rPr>
          <w:rFonts w:ascii="Calibri Light" w:hAnsi="Calibri Light" w:cs="Calibri Light"/>
          <w:b/>
        </w:rPr>
        <w:lastRenderedPageBreak/>
        <w:t xml:space="preserve">4. </w:t>
      </w:r>
      <w:r w:rsidR="00EA5F16" w:rsidRPr="00EA5F16">
        <w:rPr>
          <w:rFonts w:ascii="Calibri Light" w:hAnsi="Calibri Light" w:cs="Calibri Light"/>
          <w:b/>
        </w:rPr>
        <w:t>Tselluloosi põhised soojustustooted (</w:t>
      </w:r>
      <w:r w:rsidR="00523206" w:rsidRPr="00EA5F16">
        <w:rPr>
          <w:rFonts w:ascii="Calibri Light" w:hAnsi="Calibri Light" w:cs="Calibri Light"/>
          <w:b/>
        </w:rPr>
        <w:t xml:space="preserve">Cellulose </w:t>
      </w:r>
      <w:r w:rsidR="00EA5F16" w:rsidRPr="00EA5F16">
        <w:rPr>
          <w:rFonts w:ascii="Calibri Light" w:hAnsi="Calibri Light" w:cs="Calibri Light"/>
          <w:b/>
        </w:rPr>
        <w:t xml:space="preserve">based </w:t>
      </w:r>
      <w:r w:rsidR="00523206" w:rsidRPr="00EA5F16">
        <w:rPr>
          <w:rFonts w:ascii="Calibri Light" w:hAnsi="Calibri Light" w:cs="Calibri Light"/>
          <w:b/>
        </w:rPr>
        <w:t>insulation</w:t>
      </w:r>
      <w:r w:rsidR="00EA5F16" w:rsidRPr="00EA5F16">
        <w:rPr>
          <w:rFonts w:ascii="Calibri Light" w:hAnsi="Calibri Light" w:cs="Calibri Light"/>
          <w:b/>
        </w:rPr>
        <w:t xml:space="preserve"> materjals</w:t>
      </w:r>
      <w:r w:rsidR="00523206" w:rsidRPr="00EA5F16">
        <w:rPr>
          <w:rFonts w:ascii="Calibri Light" w:hAnsi="Calibri Light" w:cs="Calibri Light"/>
          <w:b/>
        </w:rPr>
        <w:t xml:space="preserve"> Ekovilla Finland) </w:t>
      </w:r>
    </w:p>
    <w:p w:rsidR="00523206" w:rsidRPr="00EA5F16" w:rsidRDefault="00EA5F16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523206" w:rsidRPr="00EA5F16">
        <w:rPr>
          <w:rFonts w:ascii="Calibri Light" w:hAnsi="Calibri Light" w:cs="Calibri Light"/>
          <w:b/>
        </w:rPr>
        <w:t xml:space="preserve">- 1 hour: lecturer Akseli Romppainen </w:t>
      </w:r>
    </w:p>
    <w:p w:rsidR="00EA5F1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paberist ja papist tselluloosipõhiste soojustusmaterjalide valmistamise erinevad tehnoloogiad (tükeldamine ja helbelised tooted, kiudude keerutamine ja kiulised tooted, jne)</w:t>
      </w:r>
    </w:p>
    <w:p w:rsidR="00EA5F1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kuiv ja märgpuiste tehnoloogiate tutvustus ja kasutuskohad</w:t>
      </w:r>
    </w:p>
    <w:p w:rsidR="00EA5F1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seinte- ja kaldlagede õõnsuste täitmine puistevillaga, nn cavity blowing</w:t>
      </w:r>
    </w:p>
    <w:p w:rsidR="00EA5F1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puistelise tselluvilla omadused, toimivuse tõendamine, tehnilised karakteristikud, kasutuskohad ja võimalikud probleemid kasutamisel</w:t>
      </w:r>
    </w:p>
    <w:p w:rsid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 w:rsidRPr="00EA5F16">
        <w:rPr>
          <w:rFonts w:ascii="Calibri Light" w:hAnsi="Calibri Light" w:cs="Calibri Light"/>
        </w:rPr>
        <w:t>tselluvillast plaatvillade omadused, toimivuse tõendamine, tehnilised karakteristikud, kasutuskohad ja võimalikud probleemid kasutamisel</w:t>
      </w:r>
    </w:p>
    <w:p w:rsidR="00EA5F1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tselluloosist toodete CO2 jalajälg</w:t>
      </w:r>
    </w:p>
    <w:p w:rsidR="00EA5F16" w:rsidRDefault="00FB1964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 w:rsidRPr="00EA5F16">
        <w:rPr>
          <w:rFonts w:ascii="Calibri Light" w:hAnsi="Calibri Light" w:cs="Calibri Light"/>
          <w:b/>
        </w:rPr>
        <w:t xml:space="preserve">5. </w:t>
      </w:r>
      <w:r w:rsidR="00523206" w:rsidRPr="00EA5F16">
        <w:rPr>
          <w:rFonts w:ascii="Calibri Light" w:hAnsi="Calibri Light" w:cs="Calibri Light"/>
          <w:b/>
        </w:rPr>
        <w:t xml:space="preserve">Armacell | ArmaPET ECO </w:t>
      </w:r>
    </w:p>
    <w:p w:rsidR="00523206" w:rsidRPr="00EA5F16" w:rsidRDefault="00EA5F16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523206" w:rsidRPr="00EA5F16">
        <w:rPr>
          <w:rFonts w:ascii="Calibri Light" w:hAnsi="Calibri Light" w:cs="Calibri Light"/>
          <w:b/>
        </w:rPr>
        <w:t>- 1 hour: lecturer Stefan Reuterlov</w:t>
      </w:r>
    </w:p>
    <w:p w:rsidR="00523206" w:rsidRPr="00EA5F16" w:rsidRDefault="00EA5F1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PET pudelitest </w:t>
      </w:r>
      <w:r w:rsidR="00076A76">
        <w:rPr>
          <w:rFonts w:ascii="Calibri Light" w:hAnsi="Calibri Light" w:cs="Calibri Light"/>
        </w:rPr>
        <w:t>(</w:t>
      </w:r>
      <w:r w:rsidR="00076A76" w:rsidRPr="00076A76">
        <w:rPr>
          <w:rFonts w:ascii="Calibri Light" w:hAnsi="Calibri Light" w:cs="Calibri Light"/>
        </w:rPr>
        <w:t>polyethene terephthalate</w:t>
      </w:r>
      <w:r w:rsidR="00076A76">
        <w:rPr>
          <w:rFonts w:ascii="Calibri Light" w:hAnsi="Calibri Light" w:cs="Calibri Light"/>
        </w:rPr>
        <w:t xml:space="preserve">) isolatsioonitoodete tehnoloogia tutvusts ja võimalused, tootmeks </w:t>
      </w:r>
      <w:r w:rsidR="00076A76" w:rsidRPr="00076A76">
        <w:rPr>
          <w:rFonts w:ascii="Calibri Light" w:hAnsi="Calibri Light" w:cs="Calibri Light"/>
        </w:rPr>
        <w:t xml:space="preserve">100 </w:t>
      </w:r>
      <w:r w:rsidR="00076A76">
        <w:rPr>
          <w:rFonts w:ascii="Calibri Light" w:hAnsi="Calibri Light" w:cs="Calibri Light"/>
        </w:rPr>
        <w:t>%</w:t>
      </w:r>
      <w:r w:rsidR="00076A76" w:rsidRPr="00076A76">
        <w:rPr>
          <w:rFonts w:ascii="Calibri Light" w:hAnsi="Calibri Light" w:cs="Calibri Light"/>
        </w:rPr>
        <w:t xml:space="preserve"> </w:t>
      </w:r>
      <w:r w:rsidR="00076A76">
        <w:rPr>
          <w:rFonts w:ascii="Calibri Light" w:hAnsi="Calibri Light" w:cs="Calibri Light"/>
        </w:rPr>
        <w:t>taaskäideldud</w:t>
      </w:r>
      <w:r w:rsidR="00076A76" w:rsidRPr="00076A76">
        <w:rPr>
          <w:rFonts w:ascii="Calibri Light" w:hAnsi="Calibri Light" w:cs="Calibri Light"/>
        </w:rPr>
        <w:t xml:space="preserve"> PET (rPET) </w:t>
      </w:r>
      <w:r w:rsidR="00076A76">
        <w:rPr>
          <w:rFonts w:ascii="Calibri Light" w:hAnsi="Calibri Light" w:cs="Calibri Light"/>
        </w:rPr>
        <w:t>plastik</w:t>
      </w:r>
    </w:p>
    <w:p w:rsidR="00076A76" w:rsidRPr="00EA5F16" w:rsidRDefault="00076A76" w:rsidP="00076A7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Armapet jäigad soojusutustooted, </w:t>
      </w:r>
      <w:r w:rsidRPr="00EA5F16">
        <w:rPr>
          <w:rFonts w:ascii="Calibri Light" w:hAnsi="Calibri Light" w:cs="Calibri Light"/>
        </w:rPr>
        <w:t>omadused, toimivuse tõendamine, tehnilised karakteristikud, kasutuskohad ja võimalikud probleemid kasutamisel</w:t>
      </w:r>
    </w:p>
    <w:p w:rsidR="00B165C7" w:rsidRPr="00EA5F16" w:rsidRDefault="00076A76" w:rsidP="00EA5F1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Armapet</w:t>
      </w:r>
      <w:r w:rsidR="00EA5F16">
        <w:rPr>
          <w:rFonts w:ascii="Calibri Light" w:hAnsi="Calibri Light" w:cs="Calibri Light"/>
        </w:rPr>
        <w:t xml:space="preserve"> toodete CO2 jalajälg</w:t>
      </w:r>
    </w:p>
    <w:p w:rsidR="00EA5F16" w:rsidRDefault="0088671C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 w:rsidRPr="00EA5F16">
        <w:rPr>
          <w:rFonts w:ascii="Calibri Light" w:hAnsi="Calibri Light" w:cs="Calibri Light"/>
          <w:b/>
        </w:rPr>
        <w:t>6</w:t>
      </w:r>
      <w:r w:rsidR="00BD0592" w:rsidRPr="00EA5F16">
        <w:rPr>
          <w:rFonts w:ascii="Calibri Light" w:hAnsi="Calibri Light" w:cs="Calibri Light"/>
          <w:b/>
        </w:rPr>
        <w:t xml:space="preserve">. </w:t>
      </w:r>
      <w:r w:rsidR="00523206" w:rsidRPr="00EA5F16">
        <w:rPr>
          <w:rFonts w:ascii="Calibri Light" w:hAnsi="Calibri Light" w:cs="Calibri Light"/>
          <w:b/>
        </w:rPr>
        <w:t xml:space="preserve">Sheep wool insulation Isolena </w:t>
      </w:r>
    </w:p>
    <w:p w:rsidR="00523206" w:rsidRPr="00EA5F16" w:rsidRDefault="00EA5F16" w:rsidP="00EA5F16">
      <w:pPr>
        <w:spacing w:before="0" w:after="120" w:line="312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523206" w:rsidRPr="00EA5F16">
        <w:rPr>
          <w:rFonts w:ascii="Calibri Light" w:hAnsi="Calibri Light" w:cs="Calibri Light"/>
          <w:b/>
        </w:rPr>
        <w:t>- 1 hour: lecturer Paulo Canela</w:t>
      </w:r>
    </w:p>
    <w:p w:rsidR="00076A76" w:rsidRPr="00EA5F16" w:rsidRDefault="00076A76" w:rsidP="00076A7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lambavillast soojustustoodete tootmise tehnoloogia</w:t>
      </w:r>
    </w:p>
    <w:p w:rsidR="00076A76" w:rsidRPr="00EA5F16" w:rsidRDefault="00076A76" w:rsidP="00076A7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lambavillast soojusutustooted, </w:t>
      </w:r>
      <w:r w:rsidRPr="00EA5F16">
        <w:rPr>
          <w:rFonts w:ascii="Calibri Light" w:hAnsi="Calibri Light" w:cs="Calibri Light"/>
        </w:rPr>
        <w:t>omadused, toimivuse tõendamine, tehnilised karakteristikud, kasutuskohad ja võimalikud probleemid kasutamisel</w:t>
      </w:r>
    </w:p>
    <w:p w:rsidR="00076A76" w:rsidRPr="00EA5F16" w:rsidRDefault="00076A76" w:rsidP="00076A76">
      <w:pPr>
        <w:pStyle w:val="ListParagraph"/>
        <w:numPr>
          <w:ilvl w:val="0"/>
          <w:numId w:val="2"/>
        </w:numPr>
        <w:spacing w:before="0" w:after="120" w:line="31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lambavillast toodete CO2 jalajälg</w:t>
      </w:r>
    </w:p>
    <w:p w:rsidR="00EF1B73" w:rsidRPr="00EA5F16" w:rsidRDefault="00EF1B73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563BF8" w:rsidRPr="00EA5F16" w:rsidRDefault="00563BF8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563BF8" w:rsidRDefault="00563BF8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076A76" w:rsidRDefault="00076A76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076A76" w:rsidRDefault="00076A76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076A76" w:rsidRDefault="00076A76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076A76" w:rsidRDefault="00076A76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076A76" w:rsidRDefault="00076A76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076A76" w:rsidRPr="00EA5F16" w:rsidRDefault="00076A76" w:rsidP="00EA5F16">
      <w:pPr>
        <w:spacing w:before="0" w:after="120" w:line="312" w:lineRule="auto"/>
        <w:rPr>
          <w:rFonts w:ascii="Calibri Light" w:eastAsia="Times New Roman" w:hAnsi="Calibri Light" w:cs="Calibri Light"/>
          <w:lang w:eastAsia="et-EE"/>
        </w:rPr>
      </w:pPr>
    </w:p>
    <w:p w:rsidR="00563BF8" w:rsidRPr="00EA5F16" w:rsidRDefault="00563BF8" w:rsidP="00EA5F16">
      <w:pPr>
        <w:spacing w:before="0" w:after="120" w:line="312" w:lineRule="auto"/>
        <w:jc w:val="center"/>
        <w:rPr>
          <w:rFonts w:ascii="Calibri Light" w:eastAsia="Times New Roman" w:hAnsi="Calibri Light" w:cs="Calibri Light"/>
          <w:lang w:eastAsia="et-EE"/>
        </w:rPr>
      </w:pPr>
      <w:r w:rsidRPr="00EA5F16">
        <w:rPr>
          <w:rFonts w:ascii="Calibri Light" w:eastAsia="Times New Roman" w:hAnsi="Calibri Light" w:cs="Calibri Light"/>
          <w:lang w:eastAsia="et-EE"/>
        </w:rPr>
        <w:t>www.hutton.ee</w:t>
      </w:r>
    </w:p>
    <w:sectPr w:rsidR="00563BF8" w:rsidRPr="00EA5F16" w:rsidSect="00EA5F16">
      <w:footerReference w:type="default" r:id="rId10"/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16" w:rsidRDefault="00EA5F16" w:rsidP="00C6622B">
      <w:pPr>
        <w:spacing w:before="0" w:after="0" w:line="240" w:lineRule="auto"/>
      </w:pPr>
      <w:r>
        <w:separator/>
      </w:r>
    </w:p>
  </w:endnote>
  <w:endnote w:type="continuationSeparator" w:id="1">
    <w:p w:rsidR="00EA5F16" w:rsidRDefault="00EA5F16" w:rsidP="00C662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16" w:rsidRDefault="00EA5F16" w:rsidP="00563BF8">
    <w:pPr>
      <w:pStyle w:val="Footer"/>
      <w:jc w:val="center"/>
      <w:rPr>
        <w:sz w:val="2"/>
        <w:szCs w:val="2"/>
      </w:rPr>
    </w:pPr>
    <w:r>
      <w:rPr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EA5F16" w:rsidRDefault="00EA5F16" w:rsidP="00563BF8">
    <w:pPr>
      <w:pStyle w:val="Footer"/>
      <w:jc w:val="center"/>
      <w:rPr>
        <w:sz w:val="2"/>
        <w:szCs w:val="2"/>
      </w:rPr>
    </w:pPr>
  </w:p>
  <w:p w:rsidR="00EA5F16" w:rsidRPr="00235A1A" w:rsidRDefault="00EA5F16" w:rsidP="00563BF8">
    <w:pPr>
      <w:pStyle w:val="Footer"/>
      <w:jc w:val="center"/>
      <w:rPr>
        <w:sz w:val="2"/>
        <w:szCs w:val="2"/>
      </w:rPr>
    </w:pPr>
  </w:p>
  <w:p w:rsidR="00EA5F16" w:rsidRPr="00235A1A" w:rsidRDefault="00EA5F16">
    <w:pPr>
      <w:pStyle w:val="Footer"/>
      <w:rPr>
        <w:sz w:val="2"/>
        <w:szCs w:val="2"/>
      </w:rPr>
    </w:pPr>
    <w:r>
      <w:rPr>
        <w:sz w:val="2"/>
        <w:szCs w:val="2"/>
      </w:rPr>
      <w:t>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85"/>
      <w:gridCol w:w="2835"/>
      <w:gridCol w:w="3368"/>
    </w:tblGrid>
    <w:tr w:rsidR="00EA5F16" w:rsidRPr="00EB5466" w:rsidTr="00563BF8">
      <w:tc>
        <w:tcPr>
          <w:tcW w:w="3085" w:type="dxa"/>
          <w:tcBorders>
            <w:right w:val="single" w:sz="4" w:space="0" w:color="365F91"/>
          </w:tcBorders>
        </w:tcPr>
        <w:p w:rsidR="00EA5F16" w:rsidRPr="00EB5466" w:rsidRDefault="00EA5F16" w:rsidP="00235A1A">
          <w:pPr>
            <w:jc w:val="center"/>
            <w:rPr>
              <w:rFonts w:ascii="Calibri Light" w:hAnsi="Calibri Light" w:cs="Calibri Light"/>
              <w:color w:val="365F91"/>
              <w:sz w:val="24"/>
              <w:szCs w:val="24"/>
            </w:rPr>
          </w:pPr>
          <w:r>
            <w:rPr>
              <w:rFonts w:ascii="Calibri Light" w:hAnsi="Calibri Light" w:cs="Calibri Light"/>
              <w:color w:val="365F91"/>
              <w:sz w:val="24"/>
              <w:szCs w:val="24"/>
            </w:rPr>
            <w:t>Hutton | katus-sein-fassaad</w:t>
          </w:r>
        </w:p>
      </w:tc>
      <w:tc>
        <w:tcPr>
          <w:tcW w:w="2835" w:type="dxa"/>
          <w:tcBorders>
            <w:left w:val="single" w:sz="4" w:space="0" w:color="365F91"/>
            <w:right w:val="single" w:sz="4" w:space="0" w:color="365F91"/>
          </w:tcBorders>
        </w:tcPr>
        <w:p w:rsidR="00EA5F16" w:rsidRPr="00EB5466" w:rsidRDefault="00EA5F16" w:rsidP="00563BF8">
          <w:pPr>
            <w:jc w:val="center"/>
            <w:rPr>
              <w:rFonts w:ascii="Calibri Light" w:hAnsi="Calibri Light" w:cs="Calibri Light"/>
              <w:color w:val="365F91"/>
              <w:sz w:val="24"/>
              <w:szCs w:val="24"/>
            </w:rPr>
          </w:pPr>
          <w:r w:rsidRPr="00EB5466">
            <w:rPr>
              <w:rFonts w:ascii="Calibri Light" w:hAnsi="Segoe UI Symbol" w:cs="Calibri Light"/>
              <w:color w:val="365F91"/>
              <w:sz w:val="24"/>
              <w:szCs w:val="24"/>
            </w:rPr>
            <w:t>✆</w:t>
          </w:r>
          <w:r w:rsidRPr="00EB5466">
            <w:rPr>
              <w:rFonts w:ascii="Calibri Light" w:hAnsi="Calibri Light" w:cs="Calibri Light"/>
              <w:color w:val="365F91"/>
              <w:sz w:val="24"/>
              <w:szCs w:val="24"/>
            </w:rPr>
            <w:t xml:space="preserve"> +372 50 </w:t>
          </w:r>
          <w:r>
            <w:rPr>
              <w:rFonts w:ascii="Calibri Light" w:hAnsi="Calibri Light" w:cs="Calibri Light"/>
              <w:color w:val="365F91"/>
              <w:sz w:val="24"/>
              <w:szCs w:val="24"/>
            </w:rPr>
            <w:t>96 755</w:t>
          </w:r>
        </w:p>
      </w:tc>
      <w:tc>
        <w:tcPr>
          <w:tcW w:w="3368" w:type="dxa"/>
          <w:tcBorders>
            <w:left w:val="single" w:sz="4" w:space="0" w:color="365F91"/>
          </w:tcBorders>
        </w:tcPr>
        <w:p w:rsidR="00EA5F16" w:rsidRPr="00EB5466" w:rsidRDefault="00EA5F16" w:rsidP="00563BF8">
          <w:pPr>
            <w:jc w:val="center"/>
            <w:rPr>
              <w:rFonts w:ascii="Calibri Light" w:hAnsi="Calibri Light" w:cs="Calibri Light"/>
              <w:color w:val="365F91"/>
              <w:sz w:val="24"/>
              <w:szCs w:val="24"/>
            </w:rPr>
          </w:pPr>
          <w:r w:rsidRPr="00EB5466">
            <w:rPr>
              <w:rFonts w:ascii="Calibri Light" w:hAnsi="Segoe UI Emoji" w:cs="Calibri Light"/>
              <w:color w:val="365F91"/>
              <w:sz w:val="24"/>
              <w:szCs w:val="24"/>
            </w:rPr>
            <w:t>✉</w:t>
          </w:r>
          <w:r w:rsidRPr="00EB5466">
            <w:rPr>
              <w:rFonts w:ascii="Calibri Light" w:hAnsi="Calibri Light" w:cs="Calibri Light"/>
              <w:color w:val="365F91"/>
              <w:sz w:val="24"/>
              <w:szCs w:val="24"/>
            </w:rPr>
            <w:t xml:space="preserve"> </w:t>
          </w:r>
          <w:r>
            <w:rPr>
              <w:rFonts w:ascii="Calibri Light" w:hAnsi="Calibri Light" w:cs="Calibri Light"/>
              <w:color w:val="365F91"/>
              <w:sz w:val="24"/>
              <w:szCs w:val="24"/>
            </w:rPr>
            <w:t>info</w:t>
          </w:r>
          <w:r w:rsidRPr="00EB5466">
            <w:rPr>
              <w:rFonts w:ascii="Calibri Light" w:hAnsi="Calibri Light" w:cs="Calibri Light"/>
              <w:color w:val="365F91"/>
              <w:sz w:val="24"/>
              <w:szCs w:val="24"/>
            </w:rPr>
            <w:t>@hutton.ee</w:t>
          </w:r>
        </w:p>
      </w:tc>
    </w:tr>
  </w:tbl>
  <w:p w:rsidR="00EA5F16" w:rsidRPr="00235A1A" w:rsidRDefault="00EA5F1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16" w:rsidRDefault="00EA5F16" w:rsidP="00C6622B">
      <w:pPr>
        <w:spacing w:before="0" w:after="0" w:line="240" w:lineRule="auto"/>
      </w:pPr>
      <w:r>
        <w:separator/>
      </w:r>
    </w:p>
  </w:footnote>
  <w:footnote w:type="continuationSeparator" w:id="1">
    <w:p w:rsidR="00EA5F16" w:rsidRDefault="00EA5F16" w:rsidP="00C662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471"/>
    <w:multiLevelType w:val="hybridMultilevel"/>
    <w:tmpl w:val="3CC4B3C4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74FF"/>
    <w:multiLevelType w:val="hybridMultilevel"/>
    <w:tmpl w:val="4C0E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0E7"/>
    <w:multiLevelType w:val="hybridMultilevel"/>
    <w:tmpl w:val="FBF20210"/>
    <w:lvl w:ilvl="0" w:tplc="8E0853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E1D00"/>
    <w:multiLevelType w:val="hybridMultilevel"/>
    <w:tmpl w:val="71AE89C4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C6F06"/>
    <w:multiLevelType w:val="hybridMultilevel"/>
    <w:tmpl w:val="C9126A6E"/>
    <w:lvl w:ilvl="0" w:tplc="631A5C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71226"/>
    <w:multiLevelType w:val="hybridMultilevel"/>
    <w:tmpl w:val="CE60EC8A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0FBE"/>
    <w:multiLevelType w:val="hybridMultilevel"/>
    <w:tmpl w:val="69927692"/>
    <w:lvl w:ilvl="0" w:tplc="A600C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7D21"/>
    <w:multiLevelType w:val="hybridMultilevel"/>
    <w:tmpl w:val="A1025C88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F502D"/>
    <w:multiLevelType w:val="hybridMultilevel"/>
    <w:tmpl w:val="0AE692A0"/>
    <w:lvl w:ilvl="0" w:tplc="FFFFFFFF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8E085398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6C77A7"/>
    <w:multiLevelType w:val="hybridMultilevel"/>
    <w:tmpl w:val="1962403E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D370C"/>
    <w:multiLevelType w:val="hybridMultilevel"/>
    <w:tmpl w:val="F132A050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C6207"/>
    <w:multiLevelType w:val="hybridMultilevel"/>
    <w:tmpl w:val="4FA275D2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E158F"/>
    <w:multiLevelType w:val="hybridMultilevel"/>
    <w:tmpl w:val="0E74FEE0"/>
    <w:lvl w:ilvl="0" w:tplc="05F28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F5A"/>
    <w:multiLevelType w:val="hybridMultilevel"/>
    <w:tmpl w:val="61A08F50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615AD"/>
    <w:multiLevelType w:val="hybridMultilevel"/>
    <w:tmpl w:val="A22E279A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41E7D"/>
    <w:multiLevelType w:val="hybridMultilevel"/>
    <w:tmpl w:val="9AA42DBE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E68F2"/>
    <w:multiLevelType w:val="hybridMultilevel"/>
    <w:tmpl w:val="9D0A205C"/>
    <w:lvl w:ilvl="0" w:tplc="CFD48F4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A48A8"/>
    <w:multiLevelType w:val="hybridMultilevel"/>
    <w:tmpl w:val="CDAE2A3A"/>
    <w:lvl w:ilvl="0" w:tplc="CFD48F42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BD0592"/>
    <w:rsid w:val="000261D8"/>
    <w:rsid w:val="00076A76"/>
    <w:rsid w:val="000B35B6"/>
    <w:rsid w:val="0014558E"/>
    <w:rsid w:val="00152B69"/>
    <w:rsid w:val="001665D2"/>
    <w:rsid w:val="001A33EE"/>
    <w:rsid w:val="00207D6C"/>
    <w:rsid w:val="00211EDC"/>
    <w:rsid w:val="00223C6E"/>
    <w:rsid w:val="00235A1A"/>
    <w:rsid w:val="003121E6"/>
    <w:rsid w:val="00343947"/>
    <w:rsid w:val="00422EA1"/>
    <w:rsid w:val="00492AFA"/>
    <w:rsid w:val="004A7ED7"/>
    <w:rsid w:val="00511A94"/>
    <w:rsid w:val="00523206"/>
    <w:rsid w:val="0053089A"/>
    <w:rsid w:val="00563BF8"/>
    <w:rsid w:val="006330DC"/>
    <w:rsid w:val="0069505C"/>
    <w:rsid w:val="006A1AA2"/>
    <w:rsid w:val="006F518A"/>
    <w:rsid w:val="007B6BDD"/>
    <w:rsid w:val="00817349"/>
    <w:rsid w:val="0088671C"/>
    <w:rsid w:val="008E07AD"/>
    <w:rsid w:val="009039AF"/>
    <w:rsid w:val="00903EB7"/>
    <w:rsid w:val="00965AE0"/>
    <w:rsid w:val="00992F79"/>
    <w:rsid w:val="0099440B"/>
    <w:rsid w:val="009C687E"/>
    <w:rsid w:val="00A16D46"/>
    <w:rsid w:val="00A75215"/>
    <w:rsid w:val="00A84D7A"/>
    <w:rsid w:val="00AA6702"/>
    <w:rsid w:val="00AC444E"/>
    <w:rsid w:val="00AC75EE"/>
    <w:rsid w:val="00AD5271"/>
    <w:rsid w:val="00AD703E"/>
    <w:rsid w:val="00AF4510"/>
    <w:rsid w:val="00B165C7"/>
    <w:rsid w:val="00BA3CEB"/>
    <w:rsid w:val="00BD0592"/>
    <w:rsid w:val="00BD2BFF"/>
    <w:rsid w:val="00BF3D89"/>
    <w:rsid w:val="00C31436"/>
    <w:rsid w:val="00C43EBE"/>
    <w:rsid w:val="00C6622B"/>
    <w:rsid w:val="00CA51F1"/>
    <w:rsid w:val="00D217ED"/>
    <w:rsid w:val="00D24BD2"/>
    <w:rsid w:val="00D47300"/>
    <w:rsid w:val="00DF54BB"/>
    <w:rsid w:val="00E12E6D"/>
    <w:rsid w:val="00E13995"/>
    <w:rsid w:val="00EA5F16"/>
    <w:rsid w:val="00EB5466"/>
    <w:rsid w:val="00EB69F7"/>
    <w:rsid w:val="00ED1489"/>
    <w:rsid w:val="00ED6D44"/>
    <w:rsid w:val="00ED7603"/>
    <w:rsid w:val="00EE1BB1"/>
    <w:rsid w:val="00EF1B73"/>
    <w:rsid w:val="00FB1964"/>
    <w:rsid w:val="00FB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8E"/>
  </w:style>
  <w:style w:type="paragraph" w:styleId="Heading1">
    <w:name w:val="heading 1"/>
    <w:basedOn w:val="Normal"/>
    <w:next w:val="Normal"/>
    <w:link w:val="Heading1Char"/>
    <w:uiPriority w:val="9"/>
    <w:qFormat/>
    <w:rsid w:val="0014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558E"/>
    <w:pPr>
      <w:spacing w:before="0"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1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1B73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C662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2B"/>
  </w:style>
  <w:style w:type="paragraph" w:styleId="Footer">
    <w:name w:val="footer"/>
    <w:basedOn w:val="Normal"/>
    <w:link w:val="FooterChar"/>
    <w:uiPriority w:val="99"/>
    <w:unhideWhenUsed/>
    <w:rsid w:val="00C662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2B"/>
  </w:style>
  <w:style w:type="paragraph" w:styleId="ListParagraph">
    <w:name w:val="List Paragraph"/>
    <w:basedOn w:val="Normal"/>
    <w:uiPriority w:val="34"/>
    <w:qFormat/>
    <w:rsid w:val="009039AF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35A1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1B928042-7FA2-4A84-967E-76034D5D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Hutton 2</cp:lastModifiedBy>
  <cp:revision>2</cp:revision>
  <dcterms:created xsi:type="dcterms:W3CDTF">2025-03-04T07:54:00Z</dcterms:created>
  <dcterms:modified xsi:type="dcterms:W3CDTF">2025-03-04T07:54:00Z</dcterms:modified>
</cp:coreProperties>
</file>